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A7" w:rsidRDefault="004750A7" w:rsidP="00375061"/>
    <w:p w:rsidR="004E7A74" w:rsidRDefault="004E7A74" w:rsidP="00375061"/>
    <w:p w:rsidR="004A1719" w:rsidRDefault="004A1719" w:rsidP="00D317BA">
      <w:pPr>
        <w:pStyle w:val="3Policytitle"/>
      </w:pPr>
    </w:p>
    <w:p w:rsidR="00D317BA" w:rsidRPr="0062626B" w:rsidRDefault="00D317BA" w:rsidP="00D317BA">
      <w:pPr>
        <w:pStyle w:val="3Policytitle"/>
      </w:pPr>
      <w:r>
        <w:t>Accessibility plan</w:t>
      </w:r>
    </w:p>
    <w:p w:rsidR="0062626B" w:rsidRPr="004C7382" w:rsidRDefault="004E7A74" w:rsidP="00D317BA">
      <w:pPr>
        <w:pStyle w:val="6Abstract"/>
      </w:pPr>
      <w:r>
        <w:t>Chestnuts Primary School</w:t>
      </w:r>
    </w:p>
    <w:p w:rsidR="0062626B" w:rsidRPr="001118BF" w:rsidRDefault="0062626B" w:rsidP="00DC4C0F">
      <w:pPr>
        <w:pStyle w:val="1bodycopy10pt"/>
      </w:pPr>
    </w:p>
    <w:p w:rsidR="0062626B" w:rsidRDefault="004E7A74" w:rsidP="004E7A74">
      <w:pPr>
        <w:pStyle w:val="1bodycopy10pt"/>
        <w:jc w:val="center"/>
        <w:rPr>
          <w:noProof/>
          <w:color w:val="00CF80"/>
          <w:szCs w:val="20"/>
        </w:rPr>
      </w:pPr>
      <w:r>
        <w:rPr>
          <w:noProof/>
          <w:color w:val="00CF80"/>
          <w:szCs w:val="20"/>
          <w:lang w:val="en-GB" w:eastAsia="en-GB"/>
        </w:rPr>
        <w:drawing>
          <wp:inline distT="0" distB="0" distL="0" distR="0">
            <wp:extent cx="2561408" cy="25879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t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10" cy="258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6B" w:rsidRDefault="0062626B" w:rsidP="00DC4C0F">
      <w:pPr>
        <w:pStyle w:val="1bodycopy10pt"/>
        <w:rPr>
          <w:noProof/>
        </w:rPr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4E7A74" w:rsidRDefault="004E7A74" w:rsidP="0062626B">
            <w:pPr>
              <w:pStyle w:val="1bodycopy11pt"/>
            </w:pPr>
            <w:r w:rsidRPr="004E7A74">
              <w:t>Katie Horwood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DA50A5" w:rsidRDefault="0062626B" w:rsidP="004E7A74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  <w:r w:rsidR="004E7A74">
              <w:t>April 2025</w:t>
            </w:r>
          </w:p>
        </w:tc>
      </w:tr>
      <w:tr w:rsidR="0062626B" w:rsidRPr="00DA50A5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4E7A74" w:rsidRDefault="004E7A74" w:rsidP="0062626B">
            <w:pPr>
              <w:pStyle w:val="1bodycopy11pt"/>
            </w:pPr>
            <w:r w:rsidRPr="004E7A74">
              <w:t>March 2024</w:t>
            </w:r>
          </w:p>
        </w:tc>
      </w:tr>
      <w:tr w:rsidR="0062626B" w:rsidRPr="00DA50A5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4E7A74" w:rsidRDefault="004E7A74" w:rsidP="007B1B4A">
            <w:pPr>
              <w:pStyle w:val="1bodycopy11pt"/>
            </w:pPr>
            <w:r w:rsidRPr="004E7A74">
              <w:t>April 202</w:t>
            </w:r>
            <w:r w:rsidR="007B1B4A">
              <w:t>8</w:t>
            </w:r>
          </w:p>
        </w:tc>
      </w:tr>
    </w:tbl>
    <w:p w:rsidR="0002254B" w:rsidRDefault="0002254B" w:rsidP="00DC4C0F">
      <w:pPr>
        <w:pStyle w:val="1bodycopy10pt"/>
      </w:pPr>
    </w:p>
    <w:p w:rsidR="00D317BA" w:rsidRDefault="00D317BA" w:rsidP="004A1719">
      <w:pPr>
        <w:pStyle w:val="Heading1"/>
      </w:pPr>
    </w:p>
    <w:p w:rsidR="00D317BA" w:rsidRDefault="00D317BA" w:rsidP="00D317BA">
      <w:r>
        <w:br w:type="page"/>
      </w:r>
    </w:p>
    <w:p w:rsidR="00D317BA" w:rsidRPr="0072620F" w:rsidRDefault="00D317BA" w:rsidP="00D317BA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:rsidR="00D317BA" w:rsidRPr="00DB37E3" w:rsidRDefault="00D317BA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58247234" w:history="1">
        <w:r w:rsidRPr="002530AD">
          <w:rPr>
            <w:rStyle w:val="Hyperlink"/>
            <w:noProof/>
          </w:rPr>
          <w:t>1. 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17BA" w:rsidRPr="00DB37E3" w:rsidRDefault="0024703C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5" w:history="1">
        <w:r w:rsidR="00D317BA" w:rsidRPr="002530AD">
          <w:rPr>
            <w:rStyle w:val="Hyperlink"/>
            <w:noProof/>
          </w:rPr>
          <w:t>2. Legislation and guidance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_Toc58247235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3</w:t>
        </w:r>
        <w:r w:rsidR="00D317BA">
          <w:rPr>
            <w:noProof/>
            <w:webHidden/>
          </w:rPr>
          <w:fldChar w:fldCharType="end"/>
        </w:r>
      </w:hyperlink>
    </w:p>
    <w:p w:rsidR="00D317BA" w:rsidRPr="00DB37E3" w:rsidRDefault="0024703C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6" w:history="1">
        <w:r w:rsidR="00D317BA" w:rsidRPr="002530AD">
          <w:rPr>
            <w:rStyle w:val="Hyperlink"/>
            <w:noProof/>
          </w:rPr>
          <w:t>3. Action plan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_Toc58247236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4</w:t>
        </w:r>
        <w:r w:rsidR="00D317BA">
          <w:rPr>
            <w:noProof/>
            <w:webHidden/>
          </w:rPr>
          <w:fldChar w:fldCharType="end"/>
        </w:r>
      </w:hyperlink>
    </w:p>
    <w:p w:rsidR="00D317BA" w:rsidRPr="00DB37E3" w:rsidRDefault="0024703C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7" w:history="1">
        <w:r w:rsidR="00D317BA" w:rsidRPr="002530AD">
          <w:rPr>
            <w:rStyle w:val="Hyperlink"/>
            <w:noProof/>
          </w:rPr>
          <w:t>4. Monitoring arrangements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_Toc58247237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7</w:t>
        </w:r>
        <w:r w:rsidR="00D317BA">
          <w:rPr>
            <w:noProof/>
            <w:webHidden/>
          </w:rPr>
          <w:fldChar w:fldCharType="end"/>
        </w:r>
      </w:hyperlink>
    </w:p>
    <w:p w:rsidR="00D317BA" w:rsidRPr="00DB37E3" w:rsidRDefault="0024703C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8" w:history="1">
        <w:r w:rsidR="00D317BA" w:rsidRPr="002530AD">
          <w:rPr>
            <w:rStyle w:val="Hyperlink"/>
            <w:noProof/>
          </w:rPr>
          <w:t>5. Links with other policies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_Toc58247238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7</w:t>
        </w:r>
        <w:r w:rsidR="00D317BA">
          <w:rPr>
            <w:noProof/>
            <w:webHidden/>
          </w:rPr>
          <w:fldChar w:fldCharType="end"/>
        </w:r>
      </w:hyperlink>
    </w:p>
    <w:p w:rsidR="00D317BA" w:rsidRDefault="00D317BA" w:rsidP="00D317BA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:rsidR="00D317BA" w:rsidRPr="009122BB" w:rsidRDefault="00BB776F" w:rsidP="00D317BA">
      <w:pPr>
        <w:pStyle w:val="1bodycopy10pt"/>
        <w:rPr>
          <w:rFonts w:cs="Arial"/>
          <w:noProof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1E18453" wp14:editId="139E1C9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7320821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84FF3" id="Straight Connector 1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D317BA" w:rsidRDefault="00D317BA" w:rsidP="00D317BA">
      <w:pPr>
        <w:pStyle w:val="Heading1"/>
      </w:pPr>
      <w:bookmarkStart w:id="0" w:name="_Toc58247234"/>
      <w:r>
        <w:t>1. Aims</w:t>
      </w:r>
      <w:bookmarkEnd w:id="0"/>
    </w:p>
    <w:p w:rsidR="00D317BA" w:rsidRPr="00B86345" w:rsidRDefault="00D317BA" w:rsidP="00D317BA">
      <w:pPr>
        <w:pStyle w:val="1bodycopy10pt"/>
        <w:rPr>
          <w:color w:val="ED7D31"/>
        </w:rPr>
      </w:pPr>
      <w:r>
        <w:t xml:space="preserve">Schools are required under the Equality Act 2010 to have an accessibility plan. The purpose of the </w:t>
      </w:r>
      <w:r w:rsidRPr="00173ECF">
        <w:t>plan is to</w:t>
      </w:r>
      <w:r w:rsidRPr="001D5505">
        <w:rPr>
          <w:color w:val="000000"/>
        </w:rPr>
        <w:t>:</w:t>
      </w:r>
    </w:p>
    <w:p w:rsidR="00D317BA" w:rsidRP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Increase the extent to which pupils with disabilities can participate in the curriculum</w:t>
      </w:r>
    </w:p>
    <w:p w:rsidR="00D317BA" w:rsidRP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physical environment of the school to enable pupils with disabilities to take better advantage of education, benefits, facilities and services provided</w:t>
      </w:r>
    </w:p>
    <w:p w:rsid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availability of accessible information to pupils with disabilities</w:t>
      </w:r>
    </w:p>
    <w:p w:rsidR="00D317BA" w:rsidRDefault="00D317BA" w:rsidP="00D317BA">
      <w:pPr>
        <w:pStyle w:val="1bodycopy10pt"/>
      </w:pPr>
      <w:r>
        <w:t>Our school aims to treat all its pupils fairly and with respect. This involves providing access and opportunities for all pupils without discrimination of any kind.</w:t>
      </w:r>
    </w:p>
    <w:p w:rsidR="004E7A74" w:rsidRPr="0026506B" w:rsidRDefault="004E7A74" w:rsidP="004E7A74">
      <w:pPr>
        <w:pStyle w:val="1bodycopy10pt"/>
      </w:pPr>
      <w:r>
        <w:t xml:space="preserve">Chestnuts </w:t>
      </w:r>
      <w:r w:rsidRPr="0026506B">
        <w:t>Primary School values the abilities and achievements of all its pupils and is committed to providing the best possible learning environment for every child.</w:t>
      </w:r>
    </w:p>
    <w:p w:rsidR="00D317BA" w:rsidRDefault="00D317BA" w:rsidP="00D317BA">
      <w:pPr>
        <w:pStyle w:val="1bodycopy10pt"/>
      </w:pPr>
      <w:r>
        <w:t>The plan will be made available online on the school website, and paper copies are available upon request.</w:t>
      </w:r>
    </w:p>
    <w:p w:rsidR="00D317BA" w:rsidRDefault="00D317BA" w:rsidP="00D317BA">
      <w:pPr>
        <w:pStyle w:val="1bodycopy10pt"/>
      </w:pPr>
      <w:r>
        <w:t>Our school is also committed to ensuring staff are trained in equality issues with reference to the Equality Act 2010, including understanding disability issues.</w:t>
      </w:r>
    </w:p>
    <w:p w:rsidR="00D317BA" w:rsidRDefault="00D317BA" w:rsidP="00D317BA">
      <w:pPr>
        <w:pStyle w:val="1bodycopy10pt"/>
      </w:pPr>
      <w:r>
        <w:t>The school supports any available partnerships to develop and implement the plan.</w:t>
      </w:r>
    </w:p>
    <w:p w:rsidR="004E7A74" w:rsidRPr="00B51C64" w:rsidRDefault="004E7A74" w:rsidP="004E7A74">
      <w:pPr>
        <w:pStyle w:val="1bodycopy10pt"/>
      </w:pPr>
      <w:r w:rsidRPr="0026506B">
        <w:t>We will continue the advice of Local Authority se</w:t>
      </w:r>
      <w:r>
        <w:t xml:space="preserve">rvices </w:t>
      </w:r>
      <w:r w:rsidRPr="0026506B">
        <w:t xml:space="preserve">and outside agencies such as </w:t>
      </w:r>
      <w:r w:rsidRPr="0026506B">
        <w:rPr>
          <w:rFonts w:cs="Arial"/>
        </w:rPr>
        <w:t>such as specialist teacher advisers and SEN consultants and appropriate health professionals</w:t>
      </w:r>
      <w:r w:rsidRPr="0026506B">
        <w:t xml:space="preserve"> to develop and implement our plan.</w:t>
      </w:r>
    </w:p>
    <w:p w:rsidR="00D317BA" w:rsidRDefault="00D317BA" w:rsidP="00D317BA">
      <w:pPr>
        <w:pStyle w:val="1bodycopy10pt"/>
      </w:pPr>
      <w:r>
        <w:t>Our school’s complaints procedure covers the accessibility plan. If you have any concerns relating to accessibility in school, the complaints procedure sets out the process for raising these concerns.</w:t>
      </w:r>
    </w:p>
    <w:p w:rsidR="00D317BA" w:rsidRDefault="00D317BA" w:rsidP="00D317BA">
      <w:pPr>
        <w:pStyle w:val="1bodycopy10pt"/>
      </w:pPr>
      <w:r w:rsidRPr="00141229">
        <w:t xml:space="preserve">We have included a range of </w:t>
      </w:r>
      <w:r w:rsidRPr="004E7A74">
        <w:t>stakeholders in the development of this accessibility plan, including</w:t>
      </w:r>
      <w:r w:rsidRPr="004E7A74">
        <w:rPr>
          <w:color w:val="ED7D31"/>
        </w:rPr>
        <w:t xml:space="preserve"> </w:t>
      </w:r>
      <w:r w:rsidR="004E7A74" w:rsidRPr="004E7A74">
        <w:t>p</w:t>
      </w:r>
      <w:r w:rsidRPr="004E7A74">
        <w:t>upils, parents</w:t>
      </w:r>
      <w:r w:rsidR="008E4D8A" w:rsidRPr="004E7A74">
        <w:t>/</w:t>
      </w:r>
      <w:proofErr w:type="spellStart"/>
      <w:r w:rsidR="008E4D8A" w:rsidRPr="004E7A74">
        <w:t>carers</w:t>
      </w:r>
      <w:proofErr w:type="spellEnd"/>
      <w:r w:rsidRPr="004E7A74">
        <w:t>, st</w:t>
      </w:r>
      <w:r w:rsidR="004E7A74" w:rsidRPr="004E7A74">
        <w:t>aff and governors of the school</w:t>
      </w:r>
      <w:r w:rsidRPr="004E7A74">
        <w:rPr>
          <w:color w:val="000000"/>
        </w:rPr>
        <w:t>.</w:t>
      </w:r>
    </w:p>
    <w:p w:rsidR="00D317BA" w:rsidRDefault="00D317BA" w:rsidP="00D317BA">
      <w:pPr>
        <w:pStyle w:val="Heading1"/>
      </w:pPr>
      <w:bookmarkStart w:id="1" w:name="_Toc58247235"/>
      <w:r>
        <w:t>2. Legislation and guidance</w:t>
      </w:r>
      <w:bookmarkEnd w:id="1"/>
    </w:p>
    <w:p w:rsidR="00D317BA" w:rsidRDefault="00D317BA" w:rsidP="00D317BA">
      <w:pPr>
        <w:pStyle w:val="1bodycopy10pt"/>
        <w:rPr>
          <w:shd w:val="clear" w:color="auto" w:fill="FFFFFF"/>
        </w:rPr>
      </w:pPr>
      <w:r w:rsidRPr="00C87FAE">
        <w:rPr>
          <w:shd w:val="clear" w:color="auto" w:fill="FFFFFF"/>
        </w:rPr>
        <w:t xml:space="preserve">This document meets the requirements of </w:t>
      </w:r>
      <w:hyperlink r:id="rId10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>schedule 10 of the Equality Act 2010</w:t>
        </w:r>
      </w:hyperlink>
      <w:r>
        <w:rPr>
          <w:shd w:val="clear" w:color="auto" w:fill="FFFFFF"/>
        </w:rPr>
        <w:t xml:space="preserve"> and the Department for Education (DfE) </w:t>
      </w:r>
      <w:hyperlink r:id="rId11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guidance </w:t>
        </w:r>
        <w:r>
          <w:rPr>
            <w:rStyle w:val="Hyperlink"/>
            <w:rFonts w:cs="Arial"/>
            <w:szCs w:val="20"/>
            <w:shd w:val="clear" w:color="auto" w:fill="FFFFFF"/>
          </w:rPr>
          <w:t xml:space="preserve">for schools 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on the Equality Act 2010</w:t>
        </w:r>
      </w:hyperlink>
      <w:r>
        <w:rPr>
          <w:shd w:val="clear" w:color="auto" w:fill="FFFFFF"/>
        </w:rPr>
        <w:t>.</w:t>
      </w:r>
    </w:p>
    <w:p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>The Equality Act 2010 defines an individual as disabled if they have a physical or mental impairment that has a ‘substantial’ and ‘long-term’ adverse effect on their ability to undertake normal day</w:t>
      </w:r>
      <w:r w:rsidR="00992F94">
        <w:rPr>
          <w:shd w:val="clear" w:color="auto" w:fill="FFFFFF"/>
        </w:rPr>
        <w:t>-</w:t>
      </w:r>
      <w:r>
        <w:rPr>
          <w:shd w:val="clear" w:color="auto" w:fill="FFFFFF"/>
        </w:rPr>
        <w:t>to</w:t>
      </w:r>
      <w:r w:rsidR="00992F94">
        <w:rPr>
          <w:shd w:val="clear" w:color="auto" w:fill="FFFFFF"/>
        </w:rPr>
        <w:t>-</w:t>
      </w:r>
      <w:r>
        <w:rPr>
          <w:shd w:val="clear" w:color="auto" w:fill="FFFFFF"/>
        </w:rPr>
        <w:t xml:space="preserve">day activities. </w:t>
      </w:r>
    </w:p>
    <w:p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Under the </w:t>
      </w:r>
      <w:hyperlink r:id="rId12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Special Educational Needs and Disability (SEND) </w:t>
        </w:r>
        <w:r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ode of </w:t>
        </w:r>
        <w:r>
          <w:rPr>
            <w:rStyle w:val="Hyperlink"/>
            <w:rFonts w:cs="Arial"/>
            <w:szCs w:val="20"/>
            <w:shd w:val="clear" w:color="auto" w:fill="FFFFFF"/>
          </w:rPr>
          <w:t>P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ractice</w:t>
        </w:r>
      </w:hyperlink>
      <w:r>
        <w:rPr>
          <w:shd w:val="clear" w:color="auto" w:fill="FFFFFF"/>
        </w:rPr>
        <w:t>, ‘long-term’ is defined as ‘a year or more’ and ‘substantial’ is defined as ‘more than minor or trivial’. The definition includes sensory impairments</w:t>
      </w:r>
      <w:r w:rsidR="00F40B4D">
        <w:rPr>
          <w:shd w:val="clear" w:color="auto" w:fill="FFFFFF"/>
        </w:rPr>
        <w:t>,</w:t>
      </w:r>
      <w:r>
        <w:rPr>
          <w:shd w:val="clear" w:color="auto" w:fill="FFFFFF"/>
        </w:rPr>
        <w:t xml:space="preserve"> such as those affecting sight or hearing, and long-term health conditions such as asthma, diabetes, epilepsy and cancer.</w:t>
      </w:r>
    </w:p>
    <w:p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Schools are required to make ‘reasonable adjustments’ for pupils with disabilities under the Equality Act 2010, </w:t>
      </w:r>
      <w:r w:rsidRPr="00D317BA">
        <w:rPr>
          <w:shd w:val="clear" w:color="auto" w:fill="FFFFFF"/>
        </w:rPr>
        <w:t>to alleviate any substantial disadvantage that a pupil with disabilities faces in comparison with a pupil without disabilities. This can include, for example, the provision of an auxiliary aid or adjustments to premises.</w:t>
      </w:r>
    </w:p>
    <w:p w:rsidR="00D317BA" w:rsidRPr="00114902" w:rsidRDefault="00D317BA" w:rsidP="00D317BA">
      <w:pPr>
        <w:pStyle w:val="1bodycopy10pt"/>
        <w:rPr>
          <w:shd w:val="clear" w:color="auto" w:fill="FFFFFF"/>
        </w:rPr>
      </w:pPr>
      <w:r w:rsidRPr="00317C09">
        <w:rPr>
          <w:shd w:val="clear" w:color="auto" w:fill="FFFFFF"/>
        </w:rPr>
        <w:t>This policy complies with our funding agreement and articles of association.</w:t>
      </w:r>
    </w:p>
    <w:p w:rsidR="00D317BA" w:rsidRDefault="00D317BA" w:rsidP="00D317BA">
      <w:pPr>
        <w:sectPr w:rsidR="00D317BA" w:rsidSect="00510ED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 w:code="9"/>
          <w:pgMar w:top="992" w:right="1077" w:bottom="1701" w:left="1077" w:header="567" w:footer="227" w:gutter="0"/>
          <w:cols w:space="708"/>
          <w:titlePg/>
          <w:docGrid w:linePitch="360"/>
        </w:sectPr>
      </w:pPr>
    </w:p>
    <w:p w:rsidR="00D317BA" w:rsidRDefault="00D317BA" w:rsidP="00D317BA">
      <w:pPr>
        <w:pStyle w:val="Heading1"/>
      </w:pPr>
      <w:bookmarkStart w:id="2" w:name="_Toc531168964"/>
      <w:bookmarkStart w:id="3" w:name="_Toc58247236"/>
      <w:r>
        <w:lastRenderedPageBreak/>
        <w:t xml:space="preserve">3. </w:t>
      </w:r>
      <w:bookmarkEnd w:id="2"/>
      <w:r>
        <w:t>Action plan</w:t>
      </w:r>
      <w:bookmarkEnd w:id="3"/>
    </w:p>
    <w:p w:rsidR="00D317BA" w:rsidRPr="006E3945" w:rsidRDefault="00D317BA" w:rsidP="00D317BA">
      <w:pPr>
        <w:pStyle w:val="1bodycopy10pt"/>
        <w:rPr>
          <w:lang w:val="en-GB"/>
        </w:rPr>
      </w:pPr>
      <w:r w:rsidRPr="006E3945">
        <w:rPr>
          <w:lang w:val="en-GB"/>
        </w:rPr>
        <w:t xml:space="preserve">This action plan sets out the aims of our accessibility plan in accordance with the Equality Act 2010. 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035"/>
        <w:gridCol w:w="2217"/>
        <w:gridCol w:w="1843"/>
        <w:gridCol w:w="1490"/>
        <w:gridCol w:w="1850"/>
      </w:tblGrid>
      <w:tr w:rsidR="00D317BA">
        <w:trPr>
          <w:cantSplit/>
          <w:tblHeader/>
        </w:trPr>
        <w:tc>
          <w:tcPr>
            <w:tcW w:w="18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aim</w:t>
            </w:r>
          </w:p>
        </w:tc>
        <w:tc>
          <w:tcPr>
            <w:tcW w:w="297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4E7A74" w:rsidRDefault="00D317BA">
            <w:pPr>
              <w:pStyle w:val="1bodycopy10pt"/>
              <w:spacing w:after="0"/>
              <w:jc w:val="both"/>
              <w:rPr>
                <w:caps/>
              </w:rPr>
            </w:pPr>
            <w:r w:rsidRPr="004E7A74">
              <w:rPr>
                <w:caps/>
              </w:rPr>
              <w:t>current good practice</w:t>
            </w:r>
          </w:p>
          <w:p w:rsidR="00D317BA" w:rsidRPr="004E7A74" w:rsidRDefault="00D317BA">
            <w:pPr>
              <w:pStyle w:val="1bodycopy10pt"/>
            </w:pPr>
            <w:r w:rsidRPr="004E7A74">
              <w:t>Include established practice, and practice under development</w:t>
            </w:r>
          </w:p>
        </w:tc>
        <w:tc>
          <w:tcPr>
            <w:tcW w:w="20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4E7A74" w:rsidRDefault="00D317BA">
            <w:pPr>
              <w:pStyle w:val="1bodycopy10pt"/>
              <w:spacing w:after="0"/>
              <w:rPr>
                <w:caps/>
              </w:rPr>
            </w:pPr>
            <w:r w:rsidRPr="004E7A74">
              <w:rPr>
                <w:caps/>
              </w:rPr>
              <w:t>objectives</w:t>
            </w:r>
          </w:p>
          <w:p w:rsidR="00D317BA" w:rsidRPr="004E7A74" w:rsidRDefault="00D317BA">
            <w:pPr>
              <w:pStyle w:val="1bodycopy10pt"/>
            </w:pPr>
            <w:r w:rsidRPr="004E7A74">
              <w:t>State short, medium and long-term objectives</w:t>
            </w:r>
          </w:p>
        </w:tc>
        <w:tc>
          <w:tcPr>
            <w:tcW w:w="221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actions to be taken</w:t>
            </w:r>
          </w:p>
        </w:tc>
        <w:tc>
          <w:tcPr>
            <w:tcW w:w="18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Person responsible</w:t>
            </w:r>
          </w:p>
        </w:tc>
        <w:tc>
          <w:tcPr>
            <w:tcW w:w="14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date to complete actions by</w:t>
            </w:r>
          </w:p>
        </w:tc>
        <w:tc>
          <w:tcPr>
            <w:tcW w:w="185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success criteria</w:t>
            </w:r>
          </w:p>
        </w:tc>
      </w:tr>
      <w:tr w:rsidR="004E7A74">
        <w:trPr>
          <w:cantSplit/>
        </w:trPr>
        <w:tc>
          <w:tcPr>
            <w:tcW w:w="1843" w:type="dxa"/>
            <w:shd w:val="clear" w:color="auto" w:fill="auto"/>
          </w:tcPr>
          <w:p w:rsidR="004E7A74" w:rsidRDefault="004E7A74">
            <w:pPr>
              <w:pStyle w:val="1bodycopy10pt"/>
            </w:pPr>
            <w:r>
              <w:t>Increase</w:t>
            </w:r>
            <w:r w:rsidRPr="005877F3">
              <w:t xml:space="preserve"> access to the curriculum for pupils with a disability</w:t>
            </w:r>
          </w:p>
        </w:tc>
        <w:tc>
          <w:tcPr>
            <w:tcW w:w="2977" w:type="dxa"/>
            <w:shd w:val="clear" w:color="auto" w:fill="auto"/>
          </w:tcPr>
          <w:p w:rsidR="004E7A74" w:rsidRPr="00E7209C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 xml:space="preserve">Our school offers aims to offer an ambitious, </w:t>
            </w:r>
            <w:proofErr w:type="spellStart"/>
            <w:r w:rsidRPr="00E7209C">
              <w:rPr>
                <w:sz w:val="18"/>
              </w:rPr>
              <w:t>scaffolded</w:t>
            </w:r>
            <w:proofErr w:type="spellEnd"/>
            <w:r w:rsidRPr="00E7209C">
              <w:rPr>
                <w:sz w:val="18"/>
              </w:rPr>
              <w:t xml:space="preserve"> curriculum for all pupils.</w:t>
            </w:r>
          </w:p>
          <w:p w:rsidR="004E7A74" w:rsidRPr="00E7209C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 xml:space="preserve">Every child is entitled to powerful knowledge which can shape their understanding of the world – our </w:t>
            </w:r>
            <w:r>
              <w:rPr>
                <w:sz w:val="18"/>
              </w:rPr>
              <w:t>aim is to share that</w:t>
            </w:r>
            <w:r w:rsidRPr="00E7209C">
              <w:rPr>
                <w:sz w:val="18"/>
              </w:rPr>
              <w:t xml:space="preserve"> knowledge with all of our pupils.</w:t>
            </w:r>
          </w:p>
          <w:p w:rsidR="004E7A74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>We aim to increase the number of curriculum resources which include examples of people with disabilities</w:t>
            </w:r>
            <w:r>
              <w:rPr>
                <w:sz w:val="18"/>
              </w:rPr>
              <w:t>.</w:t>
            </w:r>
            <w:r w:rsidRPr="00E7209C">
              <w:rPr>
                <w:sz w:val="18"/>
              </w:rPr>
              <w:t xml:space="preserve"> </w:t>
            </w:r>
          </w:p>
          <w:p w:rsidR="004E7A74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>The curriculum is reviewed to ensure it meets the needs of all pupils</w:t>
            </w:r>
            <w:r>
              <w:rPr>
                <w:sz w:val="18"/>
              </w:rPr>
              <w:t>.</w:t>
            </w:r>
            <w:r w:rsidRPr="00E7209C">
              <w:rPr>
                <w:sz w:val="18"/>
              </w:rPr>
              <w:t xml:space="preserve"> </w:t>
            </w:r>
          </w:p>
          <w:p w:rsidR="004E7A74" w:rsidRPr="00E7209C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>We use resources tailored to the needs of pupils who require support to access the curriculum</w:t>
            </w:r>
            <w:r>
              <w:rPr>
                <w:sz w:val="18"/>
              </w:rPr>
              <w:t>.</w:t>
            </w:r>
          </w:p>
          <w:p w:rsidR="004E7A74" w:rsidRPr="00E7209C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 w:rsidRPr="00E7209C">
              <w:rPr>
                <w:sz w:val="18"/>
              </w:rPr>
              <w:t xml:space="preserve">Kaleidoscope Multi-Academy Trust </w:t>
            </w:r>
            <w:proofErr w:type="gramStart"/>
            <w:r w:rsidRPr="00E7209C">
              <w:rPr>
                <w:sz w:val="18"/>
              </w:rPr>
              <w:t>are</w:t>
            </w:r>
            <w:proofErr w:type="gramEnd"/>
            <w:r w:rsidRPr="00E7209C">
              <w:rPr>
                <w:sz w:val="18"/>
              </w:rPr>
              <w:t xml:space="preserve"> developing a system to track curriculum progress for all pupils including those with a disability</w:t>
            </w:r>
            <w:r>
              <w:rPr>
                <w:sz w:val="18"/>
              </w:rPr>
              <w:t>.</w:t>
            </w:r>
          </w:p>
          <w:p w:rsidR="004E7A74" w:rsidRPr="00E7209C" w:rsidRDefault="004E7A74" w:rsidP="004E7A74">
            <w:pPr>
              <w:pStyle w:val="Tablecopybulleted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We aim to set bespoke effective targets that are </w:t>
            </w:r>
            <w:r w:rsidRPr="00E7209C">
              <w:rPr>
                <w:sz w:val="18"/>
              </w:rPr>
              <w:t>appropriate for pupils with additional needs</w:t>
            </w:r>
            <w:r>
              <w:rPr>
                <w:sz w:val="18"/>
              </w:rPr>
              <w:t>.</w:t>
            </w:r>
            <w:r w:rsidRPr="00E7209C">
              <w:rPr>
                <w:sz w:val="18"/>
              </w:rPr>
              <w:t xml:space="preserve"> </w:t>
            </w:r>
          </w:p>
          <w:p w:rsidR="004E7A74" w:rsidRPr="00E7209C" w:rsidRDefault="004E7A74" w:rsidP="005F775C">
            <w:pPr>
              <w:pStyle w:val="Tablecopybulleted"/>
              <w:numPr>
                <w:ilvl w:val="0"/>
                <w:numId w:val="0"/>
              </w:numPr>
              <w:ind w:left="340"/>
              <w:rPr>
                <w:sz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4E7A74" w:rsidRPr="00021B86" w:rsidRDefault="004E7A74" w:rsidP="005F775C">
            <w:pPr>
              <w:pStyle w:val="1bodycopy10pt"/>
              <w:rPr>
                <w:b/>
                <w:sz w:val="18"/>
                <w:szCs w:val="18"/>
                <w:u w:val="single"/>
              </w:rPr>
            </w:pPr>
            <w:r w:rsidRPr="00021B86">
              <w:rPr>
                <w:b/>
                <w:sz w:val="18"/>
                <w:szCs w:val="18"/>
                <w:u w:val="single"/>
              </w:rPr>
              <w:t>Long Term</w:t>
            </w:r>
          </w:p>
          <w:p w:rsidR="004E7A74" w:rsidRPr="00021B86" w:rsidRDefault="004E7A74" w:rsidP="005F775C">
            <w:pPr>
              <w:pStyle w:val="1bodycopy10pt"/>
              <w:rPr>
                <w:sz w:val="18"/>
                <w:szCs w:val="18"/>
              </w:rPr>
            </w:pPr>
            <w:r w:rsidRPr="00021B86">
              <w:rPr>
                <w:sz w:val="18"/>
                <w:szCs w:val="18"/>
              </w:rPr>
              <w:t>Improve the quality of our Wave 1 Teaching so that high quality inclusive teaching is on offer for all.</w:t>
            </w:r>
          </w:p>
          <w:p w:rsidR="004E7A74" w:rsidRPr="00021B86" w:rsidRDefault="004E7A74" w:rsidP="005F775C">
            <w:pPr>
              <w:pStyle w:val="1bodycopy10pt"/>
              <w:rPr>
                <w:b/>
                <w:sz w:val="18"/>
                <w:szCs w:val="18"/>
                <w:u w:val="single"/>
              </w:rPr>
            </w:pPr>
            <w:r w:rsidRPr="00021B86">
              <w:rPr>
                <w:b/>
                <w:sz w:val="18"/>
                <w:szCs w:val="18"/>
                <w:u w:val="single"/>
              </w:rPr>
              <w:t>Medium Term</w:t>
            </w:r>
          </w:p>
          <w:p w:rsidR="004E7A74" w:rsidRPr="00021B86" w:rsidRDefault="004E7A74" w:rsidP="005F775C">
            <w:pPr>
              <w:pStyle w:val="1bodycopy10pt"/>
              <w:rPr>
                <w:sz w:val="18"/>
                <w:szCs w:val="18"/>
              </w:rPr>
            </w:pPr>
            <w:r w:rsidRPr="00021B86">
              <w:rPr>
                <w:sz w:val="18"/>
                <w:szCs w:val="18"/>
              </w:rPr>
              <w:t>Develop our curriculum so that powerful knowledge is available and accessible to all of our students.</w:t>
            </w:r>
          </w:p>
          <w:p w:rsidR="004E7A74" w:rsidRDefault="004E7A74" w:rsidP="005F775C">
            <w:pPr>
              <w:pStyle w:val="1bodycopy10pt"/>
              <w:rPr>
                <w:sz w:val="18"/>
                <w:szCs w:val="18"/>
              </w:rPr>
            </w:pPr>
            <w:r w:rsidRPr="00021B86">
              <w:rPr>
                <w:sz w:val="18"/>
                <w:szCs w:val="18"/>
              </w:rPr>
              <w:t>Review our curriculum content so that examples of disability are included into our curriculum sequence</w:t>
            </w:r>
          </w:p>
          <w:p w:rsidR="004E7A74" w:rsidRPr="00021B86" w:rsidRDefault="004E7A74" w:rsidP="005F775C">
            <w:pPr>
              <w:pStyle w:val="1bodycopy10p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Targets for SEND students are regularly reviewed by a team around the child.</w:t>
            </w:r>
          </w:p>
          <w:p w:rsidR="004E7A74" w:rsidRPr="00021B86" w:rsidRDefault="004E7A74" w:rsidP="005F775C">
            <w:pPr>
              <w:pStyle w:val="1bodycopy10pt"/>
              <w:rPr>
                <w:b/>
                <w:sz w:val="18"/>
                <w:szCs w:val="18"/>
                <w:u w:val="single"/>
              </w:rPr>
            </w:pPr>
            <w:r w:rsidRPr="00021B86">
              <w:rPr>
                <w:b/>
                <w:sz w:val="18"/>
                <w:szCs w:val="18"/>
                <w:u w:val="single"/>
              </w:rPr>
              <w:t>Short term</w:t>
            </w:r>
          </w:p>
          <w:p w:rsidR="004E7A74" w:rsidRPr="00021B86" w:rsidRDefault="004E7A74" w:rsidP="005F775C">
            <w:pPr>
              <w:pStyle w:val="1bodycopy10pt"/>
              <w:rPr>
                <w:sz w:val="18"/>
                <w:szCs w:val="18"/>
              </w:rPr>
            </w:pPr>
            <w:r w:rsidRPr="00021B86">
              <w:rPr>
                <w:sz w:val="18"/>
                <w:szCs w:val="18"/>
              </w:rPr>
              <w:t>We review the resources children use to support their access to the curriculum.</w:t>
            </w:r>
          </w:p>
          <w:p w:rsidR="004E7A74" w:rsidRPr="00021B86" w:rsidRDefault="004E7A74" w:rsidP="005F775C">
            <w:pPr>
              <w:pStyle w:val="1bodycopy10pt"/>
              <w:rPr>
                <w:b/>
                <w:u w:val="single"/>
              </w:rPr>
            </w:pPr>
          </w:p>
        </w:tc>
        <w:tc>
          <w:tcPr>
            <w:tcW w:w="2217" w:type="dxa"/>
          </w:tcPr>
          <w:p w:rsidR="004E7A74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475310">
              <w:rPr>
                <w:sz w:val="18"/>
              </w:rPr>
              <w:t xml:space="preserve">Develop teacher expertise through rigorous, high quality CPD </w:t>
            </w:r>
            <w:r w:rsidRPr="00682946">
              <w:rPr>
                <w:sz w:val="18"/>
              </w:rPr>
              <w:t>and monitoring by the Raising Standards Leads (RSLs)</w:t>
            </w: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  <w:r w:rsidRPr="00475310">
              <w:rPr>
                <w:sz w:val="18"/>
              </w:rPr>
              <w:t xml:space="preserve">Map a coherent and sequenced curriculum and review its implementation </w:t>
            </w: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  <w:r w:rsidRPr="00475310">
              <w:rPr>
                <w:sz w:val="18"/>
              </w:rPr>
              <w:t>Review curriculum content for examples of disability</w:t>
            </w: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475310">
              <w:rPr>
                <w:sz w:val="18"/>
              </w:rPr>
              <w:t xml:space="preserve">Student reviews take </w:t>
            </w:r>
            <w:r w:rsidRPr="00682946">
              <w:rPr>
                <w:sz w:val="18"/>
              </w:rPr>
              <w:t>place 3 times per year and impact is recorded</w:t>
            </w:r>
          </w:p>
          <w:p w:rsidR="004E7A74" w:rsidRPr="00475310" w:rsidRDefault="004E7A74" w:rsidP="005F775C">
            <w:pPr>
              <w:pStyle w:val="1bodycopy10pt"/>
              <w:rPr>
                <w:sz w:val="18"/>
              </w:rPr>
            </w:pPr>
          </w:p>
          <w:p w:rsidR="004E7A74" w:rsidRDefault="004E7A74" w:rsidP="005F775C">
            <w:pPr>
              <w:pStyle w:val="1bodycopy10pt"/>
            </w:pPr>
            <w:r w:rsidRPr="00475310">
              <w:rPr>
                <w:sz w:val="18"/>
              </w:rPr>
              <w:t>Review to ensure students have access to the proper resources they need for curriculum access</w:t>
            </w:r>
          </w:p>
        </w:tc>
        <w:tc>
          <w:tcPr>
            <w:tcW w:w="1843" w:type="dxa"/>
          </w:tcPr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  <w:r>
              <w:t>SLT</w:t>
            </w: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  <w:r>
              <w:t>SLT</w:t>
            </w: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  <w:spacing w:after="0"/>
            </w:pPr>
          </w:p>
          <w:p w:rsidR="004E7A74" w:rsidRPr="00682946" w:rsidRDefault="004E7A74" w:rsidP="005F775C">
            <w:pPr>
              <w:pStyle w:val="1bodycopy10pt"/>
              <w:spacing w:after="0"/>
            </w:pPr>
            <w:r w:rsidRPr="00682946">
              <w:t>S</w:t>
            </w:r>
            <w:r>
              <w:t>LT</w:t>
            </w: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  <w:r>
              <w:t>SENCO</w:t>
            </w: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</w:p>
          <w:p w:rsidR="004E7A74" w:rsidRPr="00682946" w:rsidRDefault="004E7A74" w:rsidP="005F775C">
            <w:pPr>
              <w:pStyle w:val="1bodycopy10pt"/>
            </w:pPr>
            <w:r>
              <w:t>SENCO</w:t>
            </w:r>
          </w:p>
        </w:tc>
        <w:tc>
          <w:tcPr>
            <w:tcW w:w="1490" w:type="dxa"/>
          </w:tcPr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682946">
              <w:rPr>
                <w:sz w:val="18"/>
              </w:rPr>
              <w:t>Continuous</w:t>
            </w: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682946">
              <w:rPr>
                <w:sz w:val="18"/>
              </w:rPr>
              <w:t xml:space="preserve">Continuous </w:t>
            </w: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682946">
              <w:rPr>
                <w:sz w:val="18"/>
              </w:rPr>
              <w:t>31/12/2</w:t>
            </w:r>
            <w:r w:rsidRPr="004E7A74">
              <w:rPr>
                <w:i/>
                <w:sz w:val="18"/>
              </w:rPr>
              <w:t xml:space="preserve">4 </w:t>
            </w: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682946">
              <w:rPr>
                <w:sz w:val="18"/>
              </w:rPr>
              <w:t xml:space="preserve">Continuous </w:t>
            </w: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  <w:r w:rsidRPr="00682946">
              <w:rPr>
                <w:sz w:val="18"/>
              </w:rPr>
              <w:t xml:space="preserve">Continuous </w:t>
            </w:r>
          </w:p>
          <w:p w:rsidR="004E7A74" w:rsidRPr="00682946" w:rsidRDefault="004E7A74" w:rsidP="005F775C">
            <w:pPr>
              <w:pStyle w:val="1bodycopy10pt"/>
              <w:rPr>
                <w:sz w:val="18"/>
              </w:rPr>
            </w:pPr>
          </w:p>
        </w:tc>
        <w:tc>
          <w:tcPr>
            <w:tcW w:w="1850" w:type="dxa"/>
          </w:tcPr>
          <w:p w:rsidR="004E7A74" w:rsidRDefault="004E7A74" w:rsidP="005F775C">
            <w:pPr>
              <w:pStyle w:val="1bodycopy10pt"/>
            </w:pPr>
            <w:r>
              <w:t>Teachers trained in instructional and scaffolding methods for inclusive practice.</w:t>
            </w:r>
          </w:p>
        </w:tc>
      </w:tr>
      <w:tr w:rsidR="004E7A74">
        <w:trPr>
          <w:cantSplit/>
        </w:trPr>
        <w:tc>
          <w:tcPr>
            <w:tcW w:w="1843" w:type="dxa"/>
            <w:shd w:val="clear" w:color="auto" w:fill="auto"/>
          </w:tcPr>
          <w:p w:rsidR="004E7A74" w:rsidRPr="002828A0" w:rsidRDefault="004E7A74">
            <w:pPr>
              <w:pStyle w:val="1bodycopy10pt"/>
            </w:pPr>
            <w:r w:rsidRPr="002828A0">
              <w:lastRenderedPageBreak/>
              <w:t>Improve and maintain access to the physical environment</w:t>
            </w:r>
          </w:p>
        </w:tc>
        <w:tc>
          <w:tcPr>
            <w:tcW w:w="2977" w:type="dxa"/>
            <w:shd w:val="clear" w:color="auto" w:fill="auto"/>
          </w:tcPr>
          <w:p w:rsidR="004E7A74" w:rsidRPr="00F34E06" w:rsidRDefault="004E7A74" w:rsidP="005F775C">
            <w:pPr>
              <w:pStyle w:val="1bodycopy10pt"/>
            </w:pPr>
            <w:r w:rsidRPr="00F34E06">
              <w:t>The environment is adapted to the needs of pupils as required. This includes:</w:t>
            </w:r>
          </w:p>
          <w:p w:rsidR="004E7A74" w:rsidRPr="00F34E06" w:rsidRDefault="004E7A74" w:rsidP="005F775C">
            <w:pPr>
              <w:pStyle w:val="Tablecopybulleted"/>
              <w:numPr>
                <w:ilvl w:val="0"/>
                <w:numId w:val="8"/>
              </w:numPr>
            </w:pPr>
            <w:r w:rsidRPr="00F34E06">
              <w:t>Corridor width</w:t>
            </w:r>
          </w:p>
          <w:p w:rsidR="004E7A74" w:rsidRPr="00F34E06" w:rsidRDefault="004E7A74" w:rsidP="005F775C">
            <w:pPr>
              <w:pStyle w:val="Tablecopybulleted"/>
              <w:numPr>
                <w:ilvl w:val="0"/>
                <w:numId w:val="8"/>
              </w:numPr>
            </w:pPr>
            <w:r w:rsidRPr="00F34E06">
              <w:t>Disabled parking bays</w:t>
            </w:r>
          </w:p>
          <w:p w:rsidR="004E7A74" w:rsidRDefault="004E7A74" w:rsidP="005F775C">
            <w:pPr>
              <w:pStyle w:val="Tablecopybulleted"/>
              <w:numPr>
                <w:ilvl w:val="0"/>
                <w:numId w:val="8"/>
              </w:numPr>
            </w:pPr>
            <w:r w:rsidRPr="00F34E06">
              <w:t>Disabled toilets and changing facilities</w:t>
            </w:r>
          </w:p>
          <w:p w:rsidR="004E7A74" w:rsidRDefault="004E7A74" w:rsidP="005F775C">
            <w:pPr>
              <w:pStyle w:val="Tablecopybulleted"/>
              <w:numPr>
                <w:ilvl w:val="0"/>
                <w:numId w:val="8"/>
              </w:numPr>
            </w:pPr>
            <w:r>
              <w:t>Hoist</w:t>
            </w:r>
          </w:p>
          <w:p w:rsidR="004E7A74" w:rsidRPr="00F34E06" w:rsidRDefault="004E7A74" w:rsidP="005F775C">
            <w:pPr>
              <w:pStyle w:val="Tablecopybulleted"/>
              <w:numPr>
                <w:ilvl w:val="0"/>
                <w:numId w:val="8"/>
              </w:numPr>
            </w:pPr>
            <w:r>
              <w:t>Changing tables</w:t>
            </w:r>
          </w:p>
          <w:p w:rsidR="004E7A74" w:rsidRPr="007A03B3" w:rsidRDefault="004E7A74" w:rsidP="005F775C">
            <w:pPr>
              <w:pStyle w:val="Tablecopybulleted"/>
              <w:numPr>
                <w:ilvl w:val="0"/>
                <w:numId w:val="8"/>
              </w:numPr>
            </w:pPr>
            <w:r w:rsidRPr="00F34E06">
              <w:t>Library shelves at wheelchair-accessible height</w:t>
            </w:r>
            <w:r>
              <w:t>.</w:t>
            </w:r>
          </w:p>
        </w:tc>
        <w:tc>
          <w:tcPr>
            <w:tcW w:w="2035" w:type="dxa"/>
            <w:shd w:val="clear" w:color="auto" w:fill="auto"/>
          </w:tcPr>
          <w:p w:rsidR="004E7A74" w:rsidRDefault="004E7A74" w:rsidP="005F775C">
            <w:pPr>
              <w:pStyle w:val="1bodycopy10pt"/>
            </w:pPr>
            <w:r>
              <w:t>No objectives set – the main school site is a new build and fully compliant.</w:t>
            </w:r>
          </w:p>
        </w:tc>
        <w:tc>
          <w:tcPr>
            <w:tcW w:w="2217" w:type="dxa"/>
          </w:tcPr>
          <w:p w:rsidR="004E7A74" w:rsidRDefault="004E7A74" w:rsidP="005F775C">
            <w:pPr>
              <w:pStyle w:val="1bodycopy10pt"/>
            </w:pPr>
            <w:r>
              <w:t>n/a</w:t>
            </w:r>
          </w:p>
        </w:tc>
        <w:tc>
          <w:tcPr>
            <w:tcW w:w="1843" w:type="dxa"/>
          </w:tcPr>
          <w:p w:rsidR="004E7A74" w:rsidRDefault="004E7A74" w:rsidP="005F775C">
            <w:pPr>
              <w:pStyle w:val="1bodycopy10pt"/>
            </w:pPr>
            <w:r>
              <w:t>n/a</w:t>
            </w:r>
          </w:p>
        </w:tc>
        <w:tc>
          <w:tcPr>
            <w:tcW w:w="1490" w:type="dxa"/>
          </w:tcPr>
          <w:p w:rsidR="004E7A74" w:rsidRDefault="004E7A74" w:rsidP="005F775C">
            <w:pPr>
              <w:pStyle w:val="1bodycopy10pt"/>
            </w:pPr>
            <w:r>
              <w:t>n/a</w:t>
            </w:r>
          </w:p>
        </w:tc>
        <w:tc>
          <w:tcPr>
            <w:tcW w:w="1850" w:type="dxa"/>
          </w:tcPr>
          <w:p w:rsidR="004E7A74" w:rsidRDefault="004E7A74" w:rsidP="005F775C">
            <w:pPr>
              <w:pStyle w:val="1bodycopy10pt"/>
            </w:pPr>
            <w:r>
              <w:t>n/a</w:t>
            </w:r>
          </w:p>
        </w:tc>
      </w:tr>
      <w:tr w:rsidR="007B1B4A">
        <w:trPr>
          <w:cantSplit/>
        </w:trPr>
        <w:tc>
          <w:tcPr>
            <w:tcW w:w="1843" w:type="dxa"/>
            <w:shd w:val="clear" w:color="auto" w:fill="auto"/>
          </w:tcPr>
          <w:p w:rsidR="007B1B4A" w:rsidRPr="005C28A3" w:rsidRDefault="007B1B4A">
            <w:pPr>
              <w:pStyle w:val="1bodycopy10pt"/>
            </w:pPr>
            <w:r>
              <w:t>Improve the delivery of information to pupils with a disability</w:t>
            </w:r>
          </w:p>
        </w:tc>
        <w:tc>
          <w:tcPr>
            <w:tcW w:w="2977" w:type="dxa"/>
            <w:shd w:val="clear" w:color="auto" w:fill="auto"/>
          </w:tcPr>
          <w:p w:rsidR="007B1B4A" w:rsidRPr="0026506B" w:rsidRDefault="007B1B4A" w:rsidP="005F775C">
            <w:pPr>
              <w:pStyle w:val="1bodycopy10pt"/>
            </w:pPr>
            <w:r w:rsidRPr="0026506B">
              <w:t>Our school uses a range of communication methods to ensure information is accessible. This includes:</w:t>
            </w:r>
          </w:p>
          <w:p w:rsidR="007B1B4A" w:rsidRPr="0026506B" w:rsidRDefault="007B1B4A" w:rsidP="005F775C">
            <w:pPr>
              <w:pStyle w:val="Tablecopybulleted"/>
              <w:numPr>
                <w:ilvl w:val="0"/>
                <w:numId w:val="8"/>
              </w:numPr>
            </w:pPr>
            <w:r w:rsidRPr="0026506B">
              <w:t>Internal signage</w:t>
            </w:r>
          </w:p>
          <w:p w:rsidR="007B1B4A" w:rsidRPr="0026506B" w:rsidRDefault="007B1B4A" w:rsidP="005F775C">
            <w:pPr>
              <w:pStyle w:val="Tablecopybulleted"/>
              <w:numPr>
                <w:ilvl w:val="0"/>
                <w:numId w:val="8"/>
              </w:numPr>
            </w:pPr>
            <w:r w:rsidRPr="0026506B">
              <w:t>Large print resources</w:t>
            </w:r>
          </w:p>
          <w:p w:rsidR="007B1B4A" w:rsidRPr="0026506B" w:rsidRDefault="007B1B4A" w:rsidP="005F775C">
            <w:pPr>
              <w:pStyle w:val="Tablecopybulleted"/>
              <w:numPr>
                <w:ilvl w:val="0"/>
                <w:numId w:val="8"/>
              </w:numPr>
            </w:pPr>
            <w:r w:rsidRPr="0026506B">
              <w:t>Induction loops</w:t>
            </w:r>
          </w:p>
          <w:p w:rsidR="007B1B4A" w:rsidRPr="0026506B" w:rsidRDefault="007B1B4A" w:rsidP="005F775C">
            <w:pPr>
              <w:pStyle w:val="Tablecopybulleted"/>
              <w:numPr>
                <w:ilvl w:val="0"/>
                <w:numId w:val="8"/>
              </w:numPr>
            </w:pPr>
            <w:r w:rsidRPr="0026506B">
              <w:t>Pictorial or symbolic representations</w:t>
            </w:r>
          </w:p>
          <w:p w:rsidR="007B1B4A" w:rsidRPr="007A03B3" w:rsidRDefault="007B1B4A" w:rsidP="005F775C">
            <w:pPr>
              <w:pStyle w:val="1bodycopy10pt"/>
            </w:pPr>
          </w:p>
        </w:tc>
        <w:tc>
          <w:tcPr>
            <w:tcW w:w="2035" w:type="dxa"/>
            <w:shd w:val="clear" w:color="auto" w:fill="auto"/>
          </w:tcPr>
          <w:p w:rsidR="007B1B4A" w:rsidRDefault="007B1B4A" w:rsidP="005F775C">
            <w:pPr>
              <w:pStyle w:val="1bodycopy10pt"/>
            </w:pPr>
            <w:r>
              <w:t>For children to have resources they need to access the curriculum.</w:t>
            </w:r>
          </w:p>
        </w:tc>
        <w:tc>
          <w:tcPr>
            <w:tcW w:w="2217" w:type="dxa"/>
          </w:tcPr>
          <w:p w:rsidR="007B1B4A" w:rsidRDefault="007B1B4A" w:rsidP="007B1B4A">
            <w:pPr>
              <w:pStyle w:val="1bodycopy10pt"/>
            </w:pPr>
            <w:proofErr w:type="spellStart"/>
            <w:r>
              <w:t>SENDCo</w:t>
            </w:r>
            <w:proofErr w:type="spellEnd"/>
            <w:r>
              <w:t xml:space="preserve"> to liaise with LA to provide resources needed for individual children. </w:t>
            </w:r>
          </w:p>
        </w:tc>
        <w:tc>
          <w:tcPr>
            <w:tcW w:w="1843" w:type="dxa"/>
          </w:tcPr>
          <w:p w:rsidR="007B1B4A" w:rsidRDefault="007B1B4A" w:rsidP="005F775C">
            <w:pPr>
              <w:pStyle w:val="1bodycopy10pt"/>
            </w:pPr>
            <w:r>
              <w:t>SENCDO</w:t>
            </w:r>
          </w:p>
        </w:tc>
        <w:tc>
          <w:tcPr>
            <w:tcW w:w="1490" w:type="dxa"/>
          </w:tcPr>
          <w:p w:rsidR="007B1B4A" w:rsidRDefault="007B1B4A" w:rsidP="005F775C">
            <w:pPr>
              <w:pStyle w:val="1bodycopy10pt"/>
            </w:pPr>
            <w:r>
              <w:t>Ongoing</w:t>
            </w:r>
          </w:p>
        </w:tc>
        <w:tc>
          <w:tcPr>
            <w:tcW w:w="1850" w:type="dxa"/>
          </w:tcPr>
          <w:p w:rsidR="007B1B4A" w:rsidRDefault="007B1B4A" w:rsidP="005F775C">
            <w:pPr>
              <w:pStyle w:val="1bodycopy10pt"/>
            </w:pPr>
            <w:r>
              <w:t>Resources will be in place for individual children.</w:t>
            </w:r>
          </w:p>
        </w:tc>
      </w:tr>
    </w:tbl>
    <w:p w:rsidR="00D317BA" w:rsidRDefault="00D317BA" w:rsidP="00D317BA"/>
    <w:p w:rsidR="00D317BA" w:rsidRDefault="00D317BA" w:rsidP="00D317BA"/>
    <w:p w:rsidR="00D317BA" w:rsidRDefault="00D317BA" w:rsidP="00D317BA"/>
    <w:p w:rsidR="00D317BA" w:rsidRDefault="00D317BA" w:rsidP="00D317BA"/>
    <w:p w:rsidR="00D317BA" w:rsidRDefault="00D317BA" w:rsidP="00D317BA">
      <w:pPr>
        <w:sectPr w:rsidR="00D317BA">
          <w:pgSz w:w="16840" w:h="11900" w:orient="landscape" w:code="9"/>
          <w:pgMar w:top="1077" w:right="992" w:bottom="1077" w:left="1701" w:header="567" w:footer="227" w:gutter="0"/>
          <w:cols w:space="708"/>
          <w:titlePg/>
          <w:docGrid w:linePitch="360"/>
        </w:sectPr>
      </w:pPr>
    </w:p>
    <w:p w:rsidR="00D317BA" w:rsidRDefault="00D317BA" w:rsidP="00D317BA">
      <w:pPr>
        <w:pStyle w:val="Heading1"/>
      </w:pPr>
      <w:bookmarkStart w:id="4" w:name="_Toc58247237"/>
      <w:r>
        <w:lastRenderedPageBreak/>
        <w:t>4. Monitoring arrangements</w:t>
      </w:r>
      <w:bookmarkEnd w:id="4"/>
    </w:p>
    <w:p w:rsidR="00D317BA" w:rsidRDefault="00D317BA" w:rsidP="00D317BA">
      <w:pPr>
        <w:pStyle w:val="1bodycopy10pt"/>
      </w:pPr>
      <w:r>
        <w:t>This document</w:t>
      </w:r>
      <w:r w:rsidRPr="00C87FAE">
        <w:t xml:space="preserve"> will be </w:t>
      </w:r>
      <w:r>
        <w:t xml:space="preserve">reviewed every </w:t>
      </w:r>
      <w:r w:rsidRPr="00D264C1">
        <w:rPr>
          <w:bCs/>
        </w:rPr>
        <w:t>3</w:t>
      </w:r>
      <w:r>
        <w:t xml:space="preserve"> years, but may be reviewed and updated more frequently if necessary. It will be reviewed by </w:t>
      </w:r>
      <w:r w:rsidR="007B1B4A">
        <w:t>The Headteacher every 3 years but before that if required</w:t>
      </w:r>
    </w:p>
    <w:p w:rsidR="00D317BA" w:rsidRDefault="00D317BA" w:rsidP="00D317BA">
      <w:pPr>
        <w:pStyle w:val="1bodycopy10pt"/>
      </w:pPr>
      <w:r>
        <w:t>It will be approved by</w:t>
      </w:r>
      <w:r w:rsidR="007B1B4A">
        <w:t xml:space="preserve"> the governing body</w:t>
      </w:r>
    </w:p>
    <w:p w:rsidR="00D317BA" w:rsidRDefault="00D317BA" w:rsidP="00D317BA">
      <w:pPr>
        <w:pStyle w:val="1bodycopy10pt"/>
      </w:pPr>
    </w:p>
    <w:p w:rsidR="00D317BA" w:rsidRDefault="00D317BA" w:rsidP="00D317BA">
      <w:pPr>
        <w:pStyle w:val="Heading1"/>
      </w:pPr>
      <w:bookmarkStart w:id="5" w:name="_Toc58247238"/>
      <w:r>
        <w:t>5. Links with other policies</w:t>
      </w:r>
      <w:bookmarkEnd w:id="5"/>
    </w:p>
    <w:p w:rsidR="00D317BA" w:rsidRDefault="00D317BA" w:rsidP="00D317BA">
      <w:pPr>
        <w:pStyle w:val="1bodycopy10pt"/>
      </w:pPr>
      <w:r w:rsidRPr="00C87FAE">
        <w:t xml:space="preserve">This </w:t>
      </w:r>
      <w:r>
        <w:t>accessibility plan is linked to the following policies and documents:</w:t>
      </w:r>
    </w:p>
    <w:p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t>R</w:t>
      </w:r>
      <w:r w:rsidRPr="003733D6">
        <w:t xml:space="preserve">isk assessment </w:t>
      </w:r>
      <w:r>
        <w:t>policy</w:t>
      </w:r>
    </w:p>
    <w:p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t>Health and safety policy</w:t>
      </w:r>
    </w:p>
    <w:p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E</w:t>
      </w:r>
      <w:r w:rsidRPr="003733D6">
        <w:rPr>
          <w:color w:val="000000"/>
          <w:shd w:val="clear" w:color="auto" w:fill="FFFFFF"/>
        </w:rPr>
        <w:t>quality information and objectives (public sector equality duty) statement for publication</w:t>
      </w:r>
    </w:p>
    <w:p w:rsidR="00D317BA" w:rsidRPr="00D317BA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Special educational needs (SEN) information report</w:t>
      </w:r>
    </w:p>
    <w:p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SEND policy</w:t>
      </w:r>
    </w:p>
    <w:p w:rsidR="00D317BA" w:rsidRPr="002461F7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Supporting pupils with medical conditions policy</w:t>
      </w:r>
    </w:p>
    <w:p w:rsidR="007A03B3" w:rsidRDefault="007A03B3" w:rsidP="00DC4C0F">
      <w:bookmarkStart w:id="6" w:name="_GoBack"/>
      <w:bookmarkEnd w:id="6"/>
    </w:p>
    <w:sectPr w:rsidR="007A03B3" w:rsidSect="00F060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3C" w:rsidRDefault="0024703C" w:rsidP="00626EDA">
      <w:r>
        <w:separator/>
      </w:r>
    </w:p>
  </w:endnote>
  <w:endnote w:type="continuationSeparator" w:id="0">
    <w:p w:rsidR="0024703C" w:rsidRDefault="0024703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D317BA" w:rsidTr="00FE3F15">
      <w:tc>
        <w:tcPr>
          <w:tcW w:w="6379" w:type="dxa"/>
          <w:shd w:val="clear" w:color="auto" w:fill="auto"/>
        </w:tcPr>
        <w:p w:rsidR="00D317BA" w:rsidRPr="00A62B49" w:rsidRDefault="00D317BA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D317BA" w:rsidRPr="00177722" w:rsidRDefault="00D317BA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D317BA" w:rsidRPr="00512916" w:rsidRDefault="00D317BA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B1B4A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D317BA" w:rsidTr="001235FA">
      <w:tc>
        <w:tcPr>
          <w:tcW w:w="6379" w:type="dxa"/>
          <w:shd w:val="clear" w:color="auto" w:fill="auto"/>
        </w:tcPr>
        <w:p w:rsidR="00D317BA" w:rsidRPr="00A62B49" w:rsidRDefault="00D317BA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D317BA" w:rsidRPr="00177722" w:rsidRDefault="00D317BA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D317BA" w:rsidRPr="00510ED3" w:rsidRDefault="00D317BA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B1B4A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2" w:rsidRDefault="00F0602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:rsidTr="00FE3F15">
      <w:tc>
        <w:tcPr>
          <w:tcW w:w="6379" w:type="dxa"/>
          <w:shd w:val="clear" w:color="auto" w:fill="auto"/>
        </w:tcPr>
        <w:p w:rsidR="00FE3F15" w:rsidRPr="00A62B49" w:rsidRDefault="00F0602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B1B4A">
      <w:rPr>
        <w:noProof/>
        <w:color w:val="auto"/>
      </w:rPr>
      <w:t>5</w:t>
    </w:r>
    <w:r w:rsidRPr="00874C73">
      <w:rPr>
        <w:noProof/>
        <w:color w:val="auto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Tr="001235FA">
      <w:tc>
        <w:tcPr>
          <w:tcW w:w="6379" w:type="dxa"/>
          <w:shd w:val="clear" w:color="auto" w:fill="auto"/>
        </w:tcPr>
        <w:p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3C" w:rsidRDefault="0024703C" w:rsidP="00626EDA">
      <w:r>
        <w:separator/>
      </w:r>
    </w:p>
  </w:footnote>
  <w:footnote w:type="continuationSeparator" w:id="0">
    <w:p w:rsidR="0024703C" w:rsidRDefault="0024703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BA" w:rsidRDefault="00BB776F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37EB11E" wp14:editId="2E5D6B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371306125" name="Picture 8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103D90B" wp14:editId="1BAA4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040896649" name="Picture 3" descr="keydocs-backgrou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docs-backgroun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BA" w:rsidRDefault="00D317BA"/>
  <w:p w:rsidR="00D317BA" w:rsidRDefault="00D317BA"/>
  <w:p w:rsidR="00D317BA" w:rsidRDefault="00D317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BA" w:rsidRDefault="00D317BA"/>
  <w:p w:rsidR="00D317BA" w:rsidRDefault="00D317BA" w:rsidP="00FE3F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BB776F"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F6E93F5" wp14:editId="002F0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4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03C">
      <w:rPr>
        <w:noProof/>
      </w:rPr>
      <w:pict w14:anchorId="273FB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FE3F15"/>
  <w:p w:rsidR="00FE3F15" w:rsidRDefault="00FE3F15"/>
  <w:p w:rsidR="00FE3F15" w:rsidRDefault="00FE3F1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FE3F15"/>
  <w:p w:rsidR="00FE3F15" w:rsidRDefault="00FE3F15" w:rsidP="00FE3F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pt;height:29.9pt;visibility:visible;mso-wrap-style:square" o:bullet="t">
        <v:imagedata r:id="rId1" o:title=""/>
      </v:shape>
    </w:pict>
  </w:numPicBullet>
  <w:numPicBullet w:numPicBulletId="1">
    <w:pict>
      <v:shape id="_x0000_i1057" type="#_x0000_t75" style="width:29.9pt;height:29.9pt;visibility:visible;mso-wrap-style:square" o:bullet="t">
        <v:imagedata r:id="rId2" o:title=""/>
      </v:shape>
    </w:pict>
  </w:numPicBullet>
  <w:numPicBullet w:numPicBulletId="2">
    <w:pict>
      <v:shape id="_x0000_i1058" type="#_x0000_t75" style="width:209.2pt;height:332.15pt;visibility:visible;mso-wrap-style:square" o:bullet="t">
        <v:imagedata r:id="rId3" o:title=""/>
      </v:shape>
    </w:pict>
  </w:numPicBullet>
  <w:numPicBullet w:numPicBulletId="3">
    <w:pict>
      <v:shape id="_x0000_i1059" type="#_x0000_t75" style="width:209.2pt;height:332.15pt;visibility:visible;mso-wrap-style:square" o:bullet="t">
        <v:imagedata r:id="rId4" o:title=""/>
      </v:shape>
    </w:pict>
  </w:numPicBullet>
  <w:numPicBullet w:numPicBulletId="4">
    <w:pict>
      <v:shape id="_x0000_i1060" type="#_x0000_t75" style="width:566.5pt;height:904.1pt;visibility:visible;mso-wrap-style:square" o:bullet="t">
        <v:imagedata r:id="rId5" o:title=""/>
      </v:shape>
    </w:pict>
  </w:numPicBullet>
  <w:abstractNum w:abstractNumId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D6968"/>
    <w:rsid w:val="000F5932"/>
    <w:rsid w:val="001201E4"/>
    <w:rsid w:val="001235FA"/>
    <w:rsid w:val="001357C9"/>
    <w:rsid w:val="001566F2"/>
    <w:rsid w:val="0017045F"/>
    <w:rsid w:val="001714F0"/>
    <w:rsid w:val="001978C4"/>
    <w:rsid w:val="001B2301"/>
    <w:rsid w:val="001E3CA3"/>
    <w:rsid w:val="001F2B16"/>
    <w:rsid w:val="00235450"/>
    <w:rsid w:val="0024703C"/>
    <w:rsid w:val="00275D5E"/>
    <w:rsid w:val="002E16E7"/>
    <w:rsid w:val="002E3705"/>
    <w:rsid w:val="002E5D89"/>
    <w:rsid w:val="002F4E11"/>
    <w:rsid w:val="003365A2"/>
    <w:rsid w:val="00372F45"/>
    <w:rsid w:val="00375061"/>
    <w:rsid w:val="00377808"/>
    <w:rsid w:val="00377FFC"/>
    <w:rsid w:val="003B2EB4"/>
    <w:rsid w:val="003C1D02"/>
    <w:rsid w:val="003D4E0B"/>
    <w:rsid w:val="003F2BD9"/>
    <w:rsid w:val="003F6230"/>
    <w:rsid w:val="00411BE9"/>
    <w:rsid w:val="00430916"/>
    <w:rsid w:val="0046077F"/>
    <w:rsid w:val="00465755"/>
    <w:rsid w:val="004750A7"/>
    <w:rsid w:val="00492175"/>
    <w:rsid w:val="004944EE"/>
    <w:rsid w:val="004A1719"/>
    <w:rsid w:val="004B05BB"/>
    <w:rsid w:val="004B3C9A"/>
    <w:rsid w:val="004E7A74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3CA6"/>
    <w:rsid w:val="005B4650"/>
    <w:rsid w:val="005B7ADF"/>
    <w:rsid w:val="00621FD9"/>
    <w:rsid w:val="0062626B"/>
    <w:rsid w:val="00626EDA"/>
    <w:rsid w:val="00671FE5"/>
    <w:rsid w:val="00680CD2"/>
    <w:rsid w:val="006C00AF"/>
    <w:rsid w:val="006F3A59"/>
    <w:rsid w:val="006F569D"/>
    <w:rsid w:val="006F7E8A"/>
    <w:rsid w:val="007070A1"/>
    <w:rsid w:val="00715DD1"/>
    <w:rsid w:val="007239F8"/>
    <w:rsid w:val="0072620F"/>
    <w:rsid w:val="00735B7D"/>
    <w:rsid w:val="00740AC8"/>
    <w:rsid w:val="00785BEE"/>
    <w:rsid w:val="007A03B3"/>
    <w:rsid w:val="007A5171"/>
    <w:rsid w:val="007A7E05"/>
    <w:rsid w:val="007B1B4A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66E39"/>
    <w:rsid w:val="00874C73"/>
    <w:rsid w:val="00877394"/>
    <w:rsid w:val="00887DB6"/>
    <w:rsid w:val="008941E7"/>
    <w:rsid w:val="00895C84"/>
    <w:rsid w:val="008C1253"/>
    <w:rsid w:val="008E4D8A"/>
    <w:rsid w:val="008F2ECD"/>
    <w:rsid w:val="008F744A"/>
    <w:rsid w:val="009122BB"/>
    <w:rsid w:val="00921EC6"/>
    <w:rsid w:val="0094410A"/>
    <w:rsid w:val="0099114F"/>
    <w:rsid w:val="00992F94"/>
    <w:rsid w:val="009A267F"/>
    <w:rsid w:val="009A448F"/>
    <w:rsid w:val="009B1F2D"/>
    <w:rsid w:val="009D1474"/>
    <w:rsid w:val="009E331F"/>
    <w:rsid w:val="009F66A8"/>
    <w:rsid w:val="00A466EE"/>
    <w:rsid w:val="00A477BB"/>
    <w:rsid w:val="00A514C3"/>
    <w:rsid w:val="00A62B49"/>
    <w:rsid w:val="00A677F8"/>
    <w:rsid w:val="00A80AA7"/>
    <w:rsid w:val="00A91D2D"/>
    <w:rsid w:val="00A923D5"/>
    <w:rsid w:val="00AA6E73"/>
    <w:rsid w:val="00AD3666"/>
    <w:rsid w:val="00B4263C"/>
    <w:rsid w:val="00B5559F"/>
    <w:rsid w:val="00B613DC"/>
    <w:rsid w:val="00B6679E"/>
    <w:rsid w:val="00B66F6B"/>
    <w:rsid w:val="00B72D55"/>
    <w:rsid w:val="00B81BD0"/>
    <w:rsid w:val="00B846C2"/>
    <w:rsid w:val="00B95F60"/>
    <w:rsid w:val="00BB776F"/>
    <w:rsid w:val="00BE3E54"/>
    <w:rsid w:val="00C31397"/>
    <w:rsid w:val="00C4589F"/>
    <w:rsid w:val="00C4731F"/>
    <w:rsid w:val="00C51C6A"/>
    <w:rsid w:val="00C8314B"/>
    <w:rsid w:val="00C91F46"/>
    <w:rsid w:val="00CC51B6"/>
    <w:rsid w:val="00CC563E"/>
    <w:rsid w:val="00CD23C4"/>
    <w:rsid w:val="00CD2BC6"/>
    <w:rsid w:val="00CE5BBF"/>
    <w:rsid w:val="00CF553F"/>
    <w:rsid w:val="00D11C7E"/>
    <w:rsid w:val="00D264C1"/>
    <w:rsid w:val="00D317BA"/>
    <w:rsid w:val="00D508B4"/>
    <w:rsid w:val="00D86752"/>
    <w:rsid w:val="00D95FA0"/>
    <w:rsid w:val="00DA01DC"/>
    <w:rsid w:val="00DA43DE"/>
    <w:rsid w:val="00DA5725"/>
    <w:rsid w:val="00DA7F11"/>
    <w:rsid w:val="00DC28D6"/>
    <w:rsid w:val="00DC4C0F"/>
    <w:rsid w:val="00DC5FAC"/>
    <w:rsid w:val="00DE0714"/>
    <w:rsid w:val="00DF66B4"/>
    <w:rsid w:val="00E00085"/>
    <w:rsid w:val="00E06B9B"/>
    <w:rsid w:val="00E24FDF"/>
    <w:rsid w:val="00E3210F"/>
    <w:rsid w:val="00E36879"/>
    <w:rsid w:val="00E606E8"/>
    <w:rsid w:val="00E647DF"/>
    <w:rsid w:val="00E763E4"/>
    <w:rsid w:val="00E82606"/>
    <w:rsid w:val="00E9136B"/>
    <w:rsid w:val="00EC6653"/>
    <w:rsid w:val="00EF22F0"/>
    <w:rsid w:val="00EF631F"/>
    <w:rsid w:val="00F02A4E"/>
    <w:rsid w:val="00F06022"/>
    <w:rsid w:val="00F139E0"/>
    <w:rsid w:val="00F22497"/>
    <w:rsid w:val="00F24CEB"/>
    <w:rsid w:val="00F40B4D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41A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8" w:unhideWhenUsed="0" w:qFormat="1"/>
    <w:lsdException w:name="heading 2" w:semiHidden="0" w:uiPriority="0" w:unhideWhenUsed="0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8" w:unhideWhenUsed="0" w:qFormat="1"/>
    <w:lsdException w:name="heading 2" w:semiHidden="0" w:uiPriority="0" w:unhideWhenUsed="0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publications/send-code-of-practice-0-to-25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equality-act-2010-advice-for-school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http://www.legislation.gov.uk/ukpga/2010/15/schedule/10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6.jp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815B80B7-D5AD-4B1D-8320-AB4D4006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Links>
    <vt:vector size="78" baseType="variant">
      <vt:variant>
        <vt:i4>393306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3080319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https://www.gov.uk/government/publications/equality-act-2010-advice-for-schools</vt:lpwstr>
      </vt:variant>
      <vt:variant>
        <vt:lpwstr/>
      </vt:variant>
      <vt:variant>
        <vt:i4>6553710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http://www.legislation.gov.uk/ukpga/2010/15/schedule/10</vt:lpwstr>
      </vt:variant>
      <vt:variant>
        <vt:lpwstr/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_Toc58247238</vt:lpwstr>
      </vt:variant>
      <vt:variant>
        <vt:i4>1966131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_Toc58247237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_Toc58247236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_Toc58247235</vt:lpwstr>
      </vt:variant>
      <vt:variant>
        <vt:i4>1900595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_Toc58247234</vt:lpwstr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15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 Southern</dc:creator>
  <cp:lastModifiedBy>Katie Horwood</cp:lastModifiedBy>
  <cp:revision>2</cp:revision>
  <cp:lastPrinted>2018-10-02T14:43:00Z</cp:lastPrinted>
  <dcterms:created xsi:type="dcterms:W3CDTF">2025-04-03T10:37:00Z</dcterms:created>
  <dcterms:modified xsi:type="dcterms:W3CDTF">2025-04-03T10:37:00Z</dcterms:modified>
</cp:coreProperties>
</file>