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32"/>
          <w:szCs w:val="32"/>
          <w:rtl w:val="0"/>
        </w:rPr>
        <w:t xml:space="preserve">Literacy Home Learning Week Commencing 04/1/21</w:t>
      </w:r>
    </w:p>
    <w:p w:rsidR="00000000" w:rsidDel="00000000" w:rsidP="00000000" w:rsidRDefault="00000000" w:rsidRPr="00000000" w14:paraId="00000002">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This week we are introducing a new book and developing our drawing skills</w:t>
      </w:r>
    </w:p>
    <w:tbl>
      <w:tblPr>
        <w:tblStyle w:val="Table1"/>
        <w:tblW w:w="1538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5"/>
        <w:gridCol w:w="3555"/>
        <w:gridCol w:w="3078"/>
        <w:gridCol w:w="3078"/>
        <w:gridCol w:w="3078"/>
        <w:tblGridChange w:id="0">
          <w:tblGrid>
            <w:gridCol w:w="2595"/>
            <w:gridCol w:w="3555"/>
            <w:gridCol w:w="3078"/>
            <w:gridCol w:w="3078"/>
            <w:gridCol w:w="3078"/>
          </w:tblGrid>
        </w:tblGridChange>
      </w:tblGrid>
      <w:tr>
        <w:tc>
          <w:tcPr/>
          <w:p w:rsidR="00000000" w:rsidDel="00000000" w:rsidP="00000000" w:rsidRDefault="00000000" w:rsidRPr="00000000" w14:paraId="00000003">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Monday</w:t>
            </w:r>
          </w:p>
        </w:tc>
        <w:tc>
          <w:tcPr/>
          <w:p w:rsidR="00000000" w:rsidDel="00000000" w:rsidP="00000000" w:rsidRDefault="00000000" w:rsidRPr="00000000" w14:paraId="00000004">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Tuesday</w:t>
            </w:r>
          </w:p>
        </w:tc>
        <w:tc>
          <w:tcPr/>
          <w:p w:rsidR="00000000" w:rsidDel="00000000" w:rsidP="00000000" w:rsidRDefault="00000000" w:rsidRPr="00000000" w14:paraId="00000005">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Wednesday</w:t>
            </w:r>
          </w:p>
        </w:tc>
        <w:tc>
          <w:tcPr/>
          <w:p w:rsidR="00000000" w:rsidDel="00000000" w:rsidP="00000000" w:rsidRDefault="00000000" w:rsidRPr="00000000" w14:paraId="00000006">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Thursday</w:t>
            </w:r>
          </w:p>
        </w:tc>
        <w:tc>
          <w:tcPr/>
          <w:p w:rsidR="00000000" w:rsidDel="00000000" w:rsidP="00000000" w:rsidRDefault="00000000" w:rsidRPr="00000000" w14:paraId="00000007">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Friday</w:t>
            </w:r>
          </w:p>
        </w:tc>
      </w:tr>
      <w:tr>
        <w:trPr>
          <w:trHeight w:val="6817" w:hRule="atLeast"/>
        </w:trPr>
        <w:tc>
          <w:tcPr/>
          <w:p w:rsidR="00000000" w:rsidDel="00000000" w:rsidP="00000000" w:rsidRDefault="00000000" w:rsidRPr="00000000" w14:paraId="00000008">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INSET DAY</w:t>
            </w:r>
          </w:p>
        </w:tc>
        <w:tc>
          <w:tcPr/>
          <w:p w:rsidR="00000000" w:rsidDel="00000000" w:rsidP="00000000" w:rsidRDefault="00000000" w:rsidRPr="00000000" w14:paraId="00000009">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Look at the Tapestry Observation: Holiday News.</w:t>
            </w:r>
          </w:p>
          <w:p w:rsidR="00000000" w:rsidDel="00000000" w:rsidP="00000000" w:rsidRDefault="00000000" w:rsidRPr="00000000" w14:paraId="0000000A">
            <w:pPr>
              <w:rPr>
                <w:rFonts w:ascii="Century Gothic" w:cs="Century Gothic" w:eastAsia="Century Gothic" w:hAnsi="Century Gothic"/>
                <w:sz w:val="14"/>
                <w:szCs w:val="14"/>
              </w:rPr>
            </w:pPr>
            <w:r w:rsidDel="00000000" w:rsidR="00000000" w:rsidRPr="00000000">
              <w:rPr>
                <w:rtl w:val="0"/>
              </w:rPr>
            </w:r>
          </w:p>
          <w:p w:rsidR="00000000" w:rsidDel="00000000" w:rsidP="00000000" w:rsidRDefault="00000000" w:rsidRPr="00000000" w14:paraId="0000000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Ask your child to talk about what they did over the holiday.  You can record this.</w:t>
            </w:r>
          </w:p>
          <w:p w:rsidR="00000000" w:rsidDel="00000000" w:rsidP="00000000" w:rsidRDefault="00000000" w:rsidRPr="00000000" w14:paraId="0000000C">
            <w:pPr>
              <w:rPr>
                <w:rFonts w:ascii="Century Gothic" w:cs="Century Gothic" w:eastAsia="Century Gothic" w:hAnsi="Century Gothic"/>
                <w:sz w:val="14"/>
                <w:szCs w:val="14"/>
              </w:rPr>
            </w:pPr>
            <w:r w:rsidDel="00000000" w:rsidR="00000000" w:rsidRPr="00000000">
              <w:rPr>
                <w:rtl w:val="0"/>
              </w:rPr>
            </w:r>
          </w:p>
          <w:p w:rsidR="00000000" w:rsidDel="00000000" w:rsidP="00000000" w:rsidRDefault="00000000" w:rsidRPr="00000000" w14:paraId="0000000D">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Then support them to think of one thing that they did, and to construct a simple sentence verbally.</w:t>
            </w:r>
          </w:p>
          <w:p w:rsidR="00000000" w:rsidDel="00000000" w:rsidP="00000000" w:rsidRDefault="00000000" w:rsidRPr="00000000" w14:paraId="0000000E">
            <w:pPr>
              <w:rPr>
                <w:rFonts w:ascii="Century Gothic" w:cs="Century Gothic" w:eastAsia="Century Gothic" w:hAnsi="Century Gothic"/>
                <w:sz w:val="14"/>
                <w:szCs w:val="14"/>
              </w:rPr>
            </w:pPr>
            <w:r w:rsidDel="00000000" w:rsidR="00000000" w:rsidRPr="00000000">
              <w:rPr>
                <w:rtl w:val="0"/>
              </w:rPr>
            </w:r>
          </w:p>
          <w:p w:rsidR="00000000" w:rsidDel="00000000" w:rsidP="00000000" w:rsidRDefault="00000000" w:rsidRPr="00000000" w14:paraId="0000000F">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Then ask your child to try to write a sentence using the sounds they can hear.   They can use the sound mat posted on Tapestry to find the sounds.</w:t>
            </w:r>
          </w:p>
          <w:p w:rsidR="00000000" w:rsidDel="00000000" w:rsidP="00000000" w:rsidRDefault="00000000" w:rsidRPr="00000000" w14:paraId="00000010">
            <w:pPr>
              <w:rPr>
                <w:rFonts w:ascii="Century Gothic" w:cs="Century Gothic" w:eastAsia="Century Gothic" w:hAnsi="Century Gothic"/>
                <w:sz w:val="14"/>
                <w:szCs w:val="14"/>
              </w:rPr>
            </w:pPr>
            <w:r w:rsidDel="00000000" w:rsidR="00000000" w:rsidRPr="00000000">
              <w:rPr>
                <w:rtl w:val="0"/>
              </w:rPr>
            </w:r>
          </w:p>
          <w:p w:rsidR="00000000" w:rsidDel="00000000" w:rsidP="00000000" w:rsidRDefault="00000000" w:rsidRPr="00000000" w14:paraId="00000011">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It is fine at this stage if not all the sounds are present and the words are not spelt correctly.  Building their confidence as writers is the most important thing, as is keeping it enjoyable.  Some children may hear only the first sound of a word, this is a great start!  </w:t>
            </w:r>
          </w:p>
        </w:tc>
        <w:tc>
          <w:tcPr/>
          <w:p w:rsidR="00000000" w:rsidDel="00000000" w:rsidP="00000000" w:rsidRDefault="00000000" w:rsidRPr="00000000" w14:paraId="00000012">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Look at the Tapestry Observation: Story door</w:t>
            </w:r>
          </w:p>
          <w:p w:rsidR="00000000" w:rsidDel="00000000" w:rsidP="00000000" w:rsidRDefault="00000000" w:rsidRPr="00000000" w14:paraId="00000013">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4">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Then ask the following questions:</w:t>
            </w:r>
          </w:p>
          <w:p w:rsidR="00000000" w:rsidDel="00000000" w:rsidP="00000000" w:rsidRDefault="00000000" w:rsidRPr="00000000" w14:paraId="00000015">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What is happening here?!</w:t>
            </w:r>
          </w:p>
          <w:p w:rsidR="00000000" w:rsidDel="00000000" w:rsidP="00000000" w:rsidRDefault="00000000" w:rsidRPr="00000000" w14:paraId="00000017">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What can you see?</w:t>
            </w:r>
          </w:p>
          <w:p w:rsidR="00000000" w:rsidDel="00000000" w:rsidP="00000000" w:rsidRDefault="00000000" w:rsidRPr="00000000" w14:paraId="00000018">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What might happen next?</w:t>
            </w:r>
          </w:p>
          <w:p w:rsidR="00000000" w:rsidDel="00000000" w:rsidP="00000000" w:rsidRDefault="00000000" w:rsidRPr="00000000" w14:paraId="00000019">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Ask your child to draw a picture about what they think could happen next.  Make sure that they know that there is no one answer here, time for their imagination to go wild!</w:t>
            </w:r>
          </w:p>
          <w:p w:rsidR="00000000" w:rsidDel="00000000" w:rsidP="00000000" w:rsidRDefault="00000000" w:rsidRPr="00000000" w14:paraId="0000001B">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C">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When your child has finished their drawing, ask them to explain it to you and write this down.</w:t>
            </w:r>
          </w:p>
          <w:p w:rsidR="00000000" w:rsidDel="00000000" w:rsidP="00000000" w:rsidRDefault="00000000" w:rsidRPr="00000000" w14:paraId="0000001D">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E">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F">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0">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1">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02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Get some paper and pens ready before watching the following video.</w:t>
            </w:r>
          </w:p>
          <w:p w:rsidR="00000000" w:rsidDel="00000000" w:rsidP="00000000" w:rsidRDefault="00000000" w:rsidRPr="00000000" w14:paraId="00000023">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4">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Look at the Tapestry Observation: Guided Drawing – Bus</w:t>
            </w:r>
          </w:p>
          <w:p w:rsidR="00000000" w:rsidDel="00000000" w:rsidP="00000000" w:rsidRDefault="00000000" w:rsidRPr="00000000" w14:paraId="00000025">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Follow the instructions to draw your very own bus.  You can stop and start the video to go at your child’s own pace.</w:t>
            </w:r>
          </w:p>
          <w:p w:rsidR="00000000" w:rsidDel="00000000" w:rsidP="00000000" w:rsidRDefault="00000000" w:rsidRPr="00000000" w14:paraId="00000027">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8">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Encourage your child to follow the step-by-step instructions rather than jumping ahead.</w:t>
            </w:r>
          </w:p>
          <w:p w:rsidR="00000000" w:rsidDel="00000000" w:rsidP="00000000" w:rsidRDefault="00000000" w:rsidRPr="00000000" w14:paraId="00000029">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Praise every effort, explain that every bus will look a little different and will not look exactly like the one in the video.</w:t>
            </w:r>
          </w:p>
          <w:p w:rsidR="00000000" w:rsidDel="00000000" w:rsidP="00000000" w:rsidRDefault="00000000" w:rsidRPr="00000000" w14:paraId="0000002B">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Listen to the following music: Short ride in a fast machine by John Adam’s.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Imagine that you are going on a journey…</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hyperlink r:id="rId7">
              <w:r w:rsidDel="00000000" w:rsidR="00000000" w:rsidRPr="00000000">
                <w:rPr>
                  <w:rFonts w:ascii="Century Gothic" w:cs="Century Gothic" w:eastAsia="Century Gothic" w:hAnsi="Century Gothic"/>
                  <w:b w:val="0"/>
                  <w:i w:val="0"/>
                  <w:smallCaps w:val="0"/>
                  <w:strike w:val="0"/>
                  <w:color w:val="0000ff"/>
                  <w:sz w:val="20"/>
                  <w:szCs w:val="20"/>
                  <w:u w:val="single"/>
                  <w:shd w:fill="auto" w:val="clear"/>
                  <w:vertAlign w:val="baseline"/>
                  <w:rtl w:val="0"/>
                </w:rPr>
                <w:t xml:space="preserve">https://www.youtube.com/watch?v=5LoUm_r7It8</w:t>
              </w:r>
            </w:hyperlink>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Ask these questions:</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How does the music make you feel?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Can you imagine a story to go with this music?</w:t>
            </w:r>
          </w:p>
          <w:p w:rsidR="00000000" w:rsidDel="00000000" w:rsidP="00000000" w:rsidRDefault="00000000" w:rsidRPr="00000000" w14:paraId="00000037">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8">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Children can draw the story that they imagine.  They can then tell an adult their story which they can write down.</w:t>
            </w:r>
          </w:p>
        </w:tc>
      </w:tr>
      <w:tr>
        <w:tc>
          <w:tcPr/>
          <w:p w:rsidR="00000000" w:rsidDel="00000000" w:rsidP="00000000" w:rsidRDefault="00000000" w:rsidRPr="00000000" w14:paraId="0000003A">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3B">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03C">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Resources: </w:t>
            </w:r>
            <w:r w:rsidDel="00000000" w:rsidR="00000000" w:rsidRPr="00000000">
              <w:rPr>
                <w:rtl w:val="0"/>
              </w:rPr>
            </w:r>
          </w:p>
          <w:p w:rsidR="00000000" w:rsidDel="00000000" w:rsidP="00000000" w:rsidRDefault="00000000" w:rsidRPr="00000000" w14:paraId="0000003D">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Tapestry observation called Holiday News</w:t>
            </w:r>
          </w:p>
          <w:p w:rsidR="00000000" w:rsidDel="00000000" w:rsidP="00000000" w:rsidRDefault="00000000" w:rsidRPr="00000000" w14:paraId="0000003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Paper, pens/pencils</w:t>
            </w:r>
          </w:p>
          <w:p w:rsidR="00000000" w:rsidDel="00000000" w:rsidP="00000000" w:rsidRDefault="00000000" w:rsidRPr="00000000" w14:paraId="0000003F">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sound mat on tapestry</w:t>
            </w:r>
          </w:p>
        </w:tc>
        <w:tc>
          <w:tcPr/>
          <w:p w:rsidR="00000000" w:rsidDel="00000000" w:rsidP="00000000" w:rsidRDefault="00000000" w:rsidRPr="00000000" w14:paraId="00000040">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Resources: </w:t>
            </w:r>
            <w:r w:rsidDel="00000000" w:rsidR="00000000" w:rsidRPr="00000000">
              <w:rPr>
                <w:rtl w:val="0"/>
              </w:rPr>
            </w:r>
          </w:p>
          <w:p w:rsidR="00000000" w:rsidDel="00000000" w:rsidP="00000000" w:rsidRDefault="00000000" w:rsidRPr="00000000" w14:paraId="00000041">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Tapestry observation called Guided Drawing – Story Door</w:t>
            </w:r>
          </w:p>
          <w:p w:rsidR="00000000" w:rsidDel="00000000" w:rsidP="00000000" w:rsidRDefault="00000000" w:rsidRPr="00000000" w14:paraId="0000004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Paper, pens/pencils</w:t>
            </w:r>
          </w:p>
          <w:p w:rsidR="00000000" w:rsidDel="00000000" w:rsidP="00000000" w:rsidRDefault="00000000" w:rsidRPr="00000000" w14:paraId="00000043">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044">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Resources: </w:t>
            </w:r>
            <w:r w:rsidDel="00000000" w:rsidR="00000000" w:rsidRPr="00000000">
              <w:rPr>
                <w:rtl w:val="0"/>
              </w:rPr>
            </w:r>
          </w:p>
          <w:p w:rsidR="00000000" w:rsidDel="00000000" w:rsidP="00000000" w:rsidRDefault="00000000" w:rsidRPr="00000000" w14:paraId="0000004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 </w:t>
            </w:r>
            <w:r w:rsidDel="00000000" w:rsidR="00000000" w:rsidRPr="00000000">
              <w:rPr>
                <w:rFonts w:ascii="Century Gothic" w:cs="Century Gothic" w:eastAsia="Century Gothic" w:hAnsi="Century Gothic"/>
                <w:sz w:val="20"/>
                <w:szCs w:val="20"/>
                <w:rtl w:val="0"/>
              </w:rPr>
              <w:t xml:space="preserve">Tapestry observation called Guided Drawing – Bus</w:t>
            </w:r>
          </w:p>
          <w:p w:rsidR="00000000" w:rsidDel="00000000" w:rsidP="00000000" w:rsidRDefault="00000000" w:rsidRPr="00000000" w14:paraId="0000004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Paper, pens/pencils</w:t>
            </w:r>
          </w:p>
        </w:tc>
        <w:tc>
          <w:tcPr/>
          <w:p w:rsidR="00000000" w:rsidDel="00000000" w:rsidP="00000000" w:rsidRDefault="00000000" w:rsidRPr="00000000" w14:paraId="00000047">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Resources: </w:t>
            </w:r>
          </w:p>
          <w:p w:rsidR="00000000" w:rsidDel="00000000" w:rsidP="00000000" w:rsidRDefault="00000000" w:rsidRPr="00000000" w14:paraId="00000048">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Internet for music link.</w:t>
            </w:r>
          </w:p>
          <w:p w:rsidR="00000000" w:rsidDel="00000000" w:rsidP="00000000" w:rsidRDefault="00000000" w:rsidRPr="00000000" w14:paraId="0000004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Paper, pens/pencils</w:t>
            </w:r>
          </w:p>
          <w:p w:rsidR="00000000" w:rsidDel="00000000" w:rsidP="00000000" w:rsidRDefault="00000000" w:rsidRPr="00000000" w14:paraId="0000004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tc>
      </w:tr>
    </w:tbl>
    <w:p w:rsidR="00000000" w:rsidDel="00000000" w:rsidP="00000000" w:rsidRDefault="00000000" w:rsidRPr="00000000" w14:paraId="0000004B">
      <w:pPr>
        <w:spacing w:after="0" w:lineRule="auto"/>
        <w:rPr>
          <w:rFonts w:ascii="Century Gothic" w:cs="Century Gothic" w:eastAsia="Century Gothic" w:hAnsi="Century Gothic"/>
          <w:sz w:val="14"/>
          <w:szCs w:val="14"/>
        </w:rPr>
      </w:pPr>
      <w:r w:rsidDel="00000000" w:rsidR="00000000" w:rsidRPr="00000000">
        <w:rPr>
          <w:rtl w:val="0"/>
        </w:rPr>
      </w:r>
    </w:p>
    <w:p w:rsidR="00000000" w:rsidDel="00000000" w:rsidP="00000000" w:rsidRDefault="00000000" w:rsidRPr="00000000" w14:paraId="0000004C">
      <w:pPr>
        <w:rPr>
          <w:rFonts w:ascii="Century Gothic" w:cs="Century Gothic" w:eastAsia="Century Gothic" w:hAnsi="Century Gothic"/>
          <w:sz w:val="14"/>
          <w:szCs w:val="14"/>
        </w:rPr>
      </w:pPr>
      <w:r w:rsidDel="00000000" w:rsidR="00000000" w:rsidRPr="00000000">
        <w:rPr>
          <w:rtl w:val="0"/>
        </w:rPr>
      </w:r>
    </w:p>
    <w:sectPr>
      <w:pgSz w:h="11906" w:w="16838" w:orient="landscape"/>
      <w:pgMar w:bottom="426" w:top="568"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CD2817"/>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275E4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275E4F"/>
    <w:pPr>
      <w:ind w:left="720"/>
      <w:contextualSpacing w:val="1"/>
    </w:pPr>
  </w:style>
  <w:style w:type="paragraph" w:styleId="BalloonText">
    <w:name w:val="Balloon Text"/>
    <w:basedOn w:val="Normal"/>
    <w:link w:val="BalloonTextChar"/>
    <w:uiPriority w:val="99"/>
    <w:semiHidden w:val="1"/>
    <w:unhideWhenUsed w:val="1"/>
    <w:rsid w:val="00275E4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75E4F"/>
    <w:rPr>
      <w:rFonts w:ascii="Tahoma" w:cs="Tahoma" w:hAnsi="Tahoma"/>
      <w:sz w:val="16"/>
      <w:szCs w:val="16"/>
    </w:rPr>
  </w:style>
  <w:style w:type="character" w:styleId="Hyperlink">
    <w:name w:val="Hyperlink"/>
    <w:basedOn w:val="DefaultParagraphFont"/>
    <w:uiPriority w:val="99"/>
    <w:semiHidden w:val="1"/>
    <w:unhideWhenUsed w:val="1"/>
    <w:rsid w:val="00CD2817"/>
    <w:rPr>
      <w:color w:val="0000ff"/>
      <w:u w:val="single"/>
    </w:rPr>
  </w:style>
  <w:style w:type="character" w:styleId="Heading1Char" w:customStyle="1">
    <w:name w:val="Heading 1 Char"/>
    <w:basedOn w:val="DefaultParagraphFont"/>
    <w:link w:val="Heading1"/>
    <w:uiPriority w:val="9"/>
    <w:rsid w:val="00CD2817"/>
    <w:rPr>
      <w:rFonts w:asciiTheme="majorHAnsi" w:cstheme="majorBidi" w:eastAsiaTheme="majorEastAsia" w:hAnsiTheme="majorHAnsi"/>
      <w:color w:val="365f91" w:themeColor="accent1" w:themeShade="0000BF"/>
      <w:sz w:val="32"/>
      <w:szCs w:val="32"/>
    </w:rPr>
  </w:style>
  <w:style w:type="paragraph" w:styleId="NormalWeb">
    <w:name w:val="Normal (Web)"/>
    <w:basedOn w:val="Normal"/>
    <w:uiPriority w:val="99"/>
    <w:semiHidden w:val="1"/>
    <w:unhideWhenUsed w:val="1"/>
    <w:rsid w:val="009142CE"/>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5LoUm_r7It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wy4a166VokSPD8xxi5N5GtGMeA==">AMUW2mVJz579S77tUtexeOiFdBEgEo8C6/AyK+bEMHHVpCeh6PtYf6hwH628+aqyQljhB9a6Tya4++w6iyrfxIKqPKPGYp2mOM35IbquyHbMwuoitXcYl70=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2021-01-04T16:29:00Z</dcterms:created>
  <dc:creator>Ellie Barrett</dc:creator>
</cp:coreProperties>
</file>